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Lona Nashville Kick-off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Noelle - Nashville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11 pixels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2026-09-03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Lona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Kickoff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Kits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KICKOFF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KITS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Everything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you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need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game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day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Just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assemble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serve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enjoy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SERVES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10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225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335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445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SERVES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335SERVES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445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*Orders must be placed at least 24 hours in advance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/>
          <w:strike/>
          <w:color w:val="FF0000"/>
          <w:sz w:val="20"/>
          <w:u w:val="none"/>
        </w:rPr>
        <w:t>*Pick-up Only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Kit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Includes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Following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INCLUDES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protein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ProteinCarne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Asada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Tinga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Fish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of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–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TortillasFlour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)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PlusLimes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SalsasChips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SalsaEsquites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(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)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Limes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Salsas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Chips &amp; Salsa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Esquites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Add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Guacamole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: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ADD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GUACAMOLE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 10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- 50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 15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- 75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Feeds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Serves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50Serves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75Serves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20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|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$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100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ORDER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YOUR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KIT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hello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@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lonanashville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.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com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Orders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must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placed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least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hours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in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advance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Pick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up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only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.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All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tacos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come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are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packaged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deconstructed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to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preserve</w:t>
      </w:r>
      <w:r>
        <w:rPr>
          <w:rFonts w:ascii="Calibri" w:hAnsi="Calibri"/>
          <w:b w:val="0"/>
          <w:i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product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freshness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and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 w:val="0"/>
          <w:sz w:val="20"/>
          <w:u w:val="none"/>
        </w:rPr>
        <w:t>quality</w:t>
      </w:r>
      <w:r>
        <w:rPr>
          <w:rFonts w:ascii="Calibri" w:hAnsi="Calibri"/>
          <w:b w:val="0"/>
          <w:i/>
          <w:strike w:val="0"/>
          <w:sz w:val="20"/>
          <w:highlight w:val="yellow"/>
          <w:u w:val="none"/>
        </w:rPr>
        <w:t>.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 | SE contains sesame | E contains egg | *consuming raw or undercooked meats, poultry, seafood or eggs may increase your risk of foodborne illness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